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E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rPr>
        <w:t>Словенија, Австрија и Хрватска за 20ти Март</w:t>
      </w:r>
    </w:p>
    <w:p w14:paraId="2903B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724F781B">
      <w:pPr>
        <w:jc w:val="center"/>
        <w:rPr>
          <w:rFonts w:hint="default" w:ascii="Calibri" w:hAnsi="Calibri" w:cs="Calibri"/>
          <w:lang w:val="mk-MK"/>
        </w:rPr>
      </w:pPr>
      <w:r>
        <w:rPr>
          <w:rFonts w:hint="default" w:ascii="Calibri" w:hAnsi="Calibri" w:cs="Calibri"/>
          <w:lang w:val="mk-MK"/>
        </w:rPr>
        <w:t>Редовна цена: 229е</w:t>
      </w:r>
    </w:p>
    <w:p w14:paraId="18F6A50A">
      <w:pPr>
        <w:jc w:val="center"/>
        <w:rPr>
          <w:rFonts w:hint="default" w:ascii="Calibri" w:hAnsi="Calibri" w:cs="Calibri"/>
          <w:lang w:val="mk-MK"/>
        </w:rPr>
      </w:pPr>
      <w:r>
        <w:rPr>
          <w:rFonts w:hint="default" w:ascii="Calibri" w:hAnsi="Calibri" w:cs="Calibri"/>
          <w:lang w:val="mk-MK"/>
        </w:rPr>
        <w:t>Промо цена: 189е</w:t>
      </w:r>
    </w:p>
    <w:p w14:paraId="7F2A5EA1">
      <w:pPr>
        <w:rPr>
          <w:rFonts w:hint="default" w:ascii="Calibri" w:hAnsi="Calibri" w:cs="Calibri"/>
          <w:lang w:val="mk-MK"/>
        </w:rPr>
      </w:pPr>
    </w:p>
    <w:p w14:paraId="5C34D6F9">
      <w:pPr>
        <w:pStyle w:val="9"/>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Ескејп Травел ви носи патување што ги надминува очекувањата и ги буди сите сетила. Нашата најнова програма со посета на 3 внимателно одбрани земји е создадена како вистинско искуство – комбинација од култура, природа, историја и уживање. Од магичната атмосфера на Љубљана, преку австриската префинетост, до опуштената елеганција на хрватското приморје, ова патување ве води низ различни светови споени во една незаборавна авантура. Доживување што веќе ги освои патниците и кое едноставно мора да се искуси. Со замок поставен високо над градот, прекрасно мало старо градско подрачје и блескавата река Љубљаница што тече низ средината на сето тоа, Љубљана е неверојатно место за опуштен ден за да ја запознаете Словенија.Вкусете словенечка храна, пиво и култура додека сте тука и уживајте во ова прекрасно место! Клагенфурт нуди прекрасен спој на природа и култура, уживање и авантура.Покрај различните настани, градот е дом на безброј изложби и концерти.Клагенфурт понекогаш се нарекува „Ренесансен скапоцен камен“. Италијанските градители оставиле свој белег на 800-годишниот град со одлично реставрирани палати, дворови и плоштади. Градот Опатија е опкружен со уникатни природни убавини. Се наоѓа под планината Учка, која е омилена дестинација за планинарите .Градот нуди прекрасен поглед на морето и блиските острови Крк и Крес. Опкружен е со шармантни историски градби со тесни улички и богата историја.Опатија е украсена со голем број необични глетки, голем број плажи, чисто море, а нејзините градски улици се преполни со куќи со интересна архитектура и вили од ерата на Хабсбург.</w:t>
      </w:r>
    </w:p>
    <w:p w14:paraId="57DA1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0903C7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Автобуски превоз</w:t>
      </w:r>
    </w:p>
    <w:p w14:paraId="1B63237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2 ноќевања со појадок во хотел со 3* во Центарот на Љубљана</w:t>
      </w:r>
    </w:p>
    <w:p w14:paraId="754DE50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Разглед на Љубљана со локален водич</w:t>
      </w:r>
    </w:p>
    <w:p w14:paraId="5C431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2D1066E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Факултативни излети</w:t>
      </w:r>
    </w:p>
    <w:p w14:paraId="2CF193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Патничко осигурување</w:t>
      </w:r>
    </w:p>
    <w:p w14:paraId="663299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Индивидуални трошоци</w:t>
      </w:r>
    </w:p>
    <w:p w14:paraId="702B719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Туристичка такса 3,5 евра од ноќевање по лице (плаќање во канцеларија).</w:t>
      </w:r>
    </w:p>
    <w:p w14:paraId="365B0C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Уплата на депозит од 15е во канцеларија за факултативен излет ЉУБЉАНА – КЛАГЕНФУРТ – БЛЕД – БОХИН</w:t>
      </w:r>
    </w:p>
    <w:p w14:paraId="52C0E32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Доплата за еднокреветна соба 60 евра</w:t>
      </w:r>
    </w:p>
    <w:p w14:paraId="26681AE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Љубљански Замок – Влезницата не е вклучена во цената и се плаќа индивидуално. Цени : Возрасен: 15€ Студент /пензионер: 10.50 € Жичара : 3.30 € во еден правец или 6 € повратна. *Ако сакате и жичара и влез во замок: комбиниран билет Возрасен: 17 € Деца/пензионер 13.50 €</w:t>
      </w:r>
    </w:p>
    <w:p w14:paraId="3D15346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Останати знаменитости во Љубљана: Змејски мост, Тромостие, Прешернов плоштад, катедралата Св. Николај, фрањевска црква, Фонтаната на трите реки ➤ Без влезници (се разгледуваат однадвор или влезот е бесплатен).</w:t>
      </w:r>
    </w:p>
    <w:p w14:paraId="156C14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rPr>
      </w:pPr>
      <w:r>
        <w:rPr>
          <w:rFonts w:hint="default" w:ascii="Calibri" w:hAnsi="Calibri" w:eastAsia="sans-serif" w:cs="Calibri"/>
          <w:color w:val="000000"/>
          <w:sz w:val="16"/>
          <w:szCs w:val="16"/>
          <w:vertAlign w:val="baseline"/>
        </w:rPr>
        <w:t>Ноќно крстарење по реката Љубљаница (предлог-активност) – Не е задолжително, само по избор. Цена: околу 10–12 € по лице (30–45 минути тура).</w:t>
      </w:r>
      <w:bookmarkStart w:id="0" w:name="_GoBack"/>
      <w:bookmarkEnd w:id="0"/>
    </w:p>
    <w:p w14:paraId="49240B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18063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3A9EEE7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ПРВ ДЕН 19.03.2026 (Четврток)</w:t>
      </w:r>
    </w:p>
    <w:p w14:paraId="56F459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Состанок на групата во договореното време и поаѓање за Љубљана околу 17 часот . Патуваме преку граничниот премин Tабановце, Србија и Хрватска, со попатни паузи и царински формалности. Ноќно возење.</w:t>
      </w:r>
    </w:p>
    <w:p w14:paraId="77A03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40EAA3B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ВТОР ДЕН 20.03.2026 (Петок)</w:t>
      </w:r>
    </w:p>
    <w:p w14:paraId="7AAA6A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Пристигнување во Љубљана во претпладневните часови. Чек- ин во хотелот после 14 00 ч. Пешачка обиколка на историскиот центар на градот Љубљана, Змејскиот мост најомилениот симбол на градот, изграден во 19 век, на кој има 4 змејови кои го претставуваат симболот на Љубљана, катедралата Св. Николај – седиште на епархијата, Тромостие – познатите три пешачки моста на реката Љубљаница, Прешернов трг – главниот градски плоштад со споменик на Франц Прешерн, најголемиот словенечки поет, фрањевската црква или Црквата на Воведувањето на Пресвета Богородица која е уште еден симбол на градот , робовата Фонтана или Фонтаната на трите реки-најпозната фонтана од бел мермер, од овде сите заедно се упатуваме кон жичарата каде води до Љубљански Замок кој се издига високо над градот. Станува збор за средновековен замок кој е сведок на славното минато на градот, но и доказ за тоа како старото и новото можат да функционираат во совршена симбиоза (за сите што сакаат да влезат се доплаќа карта на лице место) . По разгледот, слободно време за индивидуални активности . Предлог – ноќно крстарење со брод низ реката Љубљаница. Ноќевање во Љубљана.</w:t>
      </w:r>
    </w:p>
    <w:p w14:paraId="63540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29F92C5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ТРЕТ ДЕН 21.03.2026 (Сабота) ФАКУЛТАТИВЕН ИЗЛЕТ ЉУБЉАНА – КЛАГЕНФУРТ – БЛЕД – БОХИН</w:t>
      </w:r>
    </w:p>
    <w:p w14:paraId="5248F5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Задолжителна уплата од 15е депозит во канцеларија.Факултативен излет до Клагенфурт- Блед и Бохињ. 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 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за Љубљана. Слободно време во Љубљана. Ноќевање.</w:t>
      </w:r>
    </w:p>
    <w:p w14:paraId="5C081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3DE08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50115C4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ЧЕТВРТ ДЕН 22.03.2026 (Недела)</w:t>
      </w:r>
    </w:p>
    <w:p w14:paraId="526D4D46">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kern w:val="0"/>
          <w:sz w:val="16"/>
          <w:szCs w:val="16"/>
          <w:shd w:val="clear" w:fill="F8F8F8"/>
          <w:lang w:val="en-US" w:eastAsia="zh-CN" w:bidi="ar"/>
        </w:rPr>
        <w:t>Појадок и поаѓање кон Македонија. Попатно ја посетуваме Опатија, Хрватска. Опатија е град сместен во заливот Кварнер, богат со културни и забавни настани, модерна туристичка дестинација со најдолга традиција во хрватскиот туризам. Повеќе од 170 години е домаќин на туристи од целиот свет, а бујната вегетација и пријатната клима се главните причини за стартот на туризмот и неговиот брз развој во овој град кој уште го нарекуваат и „Бисер на Јадранот“. Разгледување на шеталиштата, плажите, старите Австроунгарски вили, посета на паркот Св. Јаков во центарот на Опатија, изграден 1845-1860 година кој поседува 150 различни растенија и дрва донесени од далечниот Исток, Јужна Америка и Австралија. Во паркот се наоѓа најстарата градба -црквата Св.Јаков кој датира од 15 век. Слободно време и поаѓање кон Македонија. Ноќно возење со попатни паузи и царински формалности.</w:t>
      </w:r>
    </w:p>
    <w:p w14:paraId="560F1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0F35B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3D858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57AEE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FFFFF"/>
        </w:rPr>
        <w:t>Сместување</w:t>
      </w:r>
    </w:p>
    <w:p w14:paraId="060DB9AA">
      <w:pPr>
        <w:keepNext w:val="0"/>
        <w:keepLines w:val="0"/>
        <w:widowControl/>
        <w:suppressLineNumbers w:val="0"/>
        <w:shd w:val="clear" w:fill="FFFFFF"/>
        <w:bidi w:val="0"/>
        <w:spacing w:after="0" w:afterAutospacing="0"/>
        <w:ind w:left="0" w:right="0" w:firstLine="0"/>
        <w:jc w:val="left"/>
        <w:rPr>
          <w:rFonts w:hint="default" w:ascii="Calibri" w:hAnsi="Calibri" w:eastAsia="Segoe UI" w:cs="Calibri"/>
          <w:i w:val="0"/>
          <w:iCs w:val="0"/>
          <w:caps w:val="0"/>
          <w:color w:val="212529"/>
          <w:spacing w:val="0"/>
          <w:sz w:val="16"/>
          <w:szCs w:val="16"/>
        </w:rPr>
      </w:pPr>
    </w:p>
    <w:p w14:paraId="3B1832A6">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rPr>
        <w:t>Хотел Мексико 3*</w:t>
      </w:r>
    </w:p>
    <w:p w14:paraId="3E825058">
      <w:pPr>
        <w:pStyle w:val="8"/>
        <w:keepNext w:val="0"/>
        <w:keepLines w:val="0"/>
        <w:widowControl/>
        <w:suppressLineNumbers w:val="0"/>
        <w:bidi w:val="0"/>
        <w:spacing w:before="0" w:beforeAutospacing="0"/>
        <w:jc w:val="left"/>
        <w:rPr>
          <w:rFonts w:hint="default" w:ascii="Calibri" w:hAnsi="Calibri" w:eastAsia="Consolas" w:cs="Calibri"/>
          <w:color w:val="212529"/>
          <w:sz w:val="14"/>
          <w:szCs w:val="14"/>
        </w:rPr>
      </w:pPr>
      <w:r>
        <w:rPr>
          <w:rFonts w:hint="default" w:ascii="Calibri" w:hAnsi="Calibri" w:eastAsia="Consolas" w:cs="Calibri"/>
          <w:i w:val="0"/>
          <w:iCs w:val="0"/>
          <w:caps w:val="0"/>
          <w:color w:val="212529"/>
          <w:spacing w:val="0"/>
          <w:sz w:val="14"/>
          <w:szCs w:val="14"/>
          <w:shd w:val="clear" w:fill="FFFFFF"/>
          <w:lang w:val="mk"/>
        </w:rPr>
        <w:t>Хотелот „Мексико“ се наоѓа во центарот на Љубљана, во новоизграден комплекс, каде што има и бар, аптека и продавница со медицинска опрема. Нуди модерно опремени, климатизирани соби и бесплатен WiFi во сите делови од хотелот.</w:t>
      </w:r>
    </w:p>
    <w:p w14:paraId="4BF28335">
      <w:pPr>
        <w:rPr>
          <w:rFonts w:hint="default" w:ascii="Calibri" w:hAnsi="Calibri" w:cs="Calibri"/>
          <w:lang w:val="mk-MK"/>
        </w:rPr>
      </w:pPr>
    </w:p>
    <w:p w14:paraId="33C8EAE6">
      <w:pPr>
        <w:rPr>
          <w:rFonts w:hint="default" w:ascii="Calibri" w:hAnsi="Calibri" w:cs="Calibri"/>
          <w:lang w:val="mk-MK"/>
        </w:rPr>
      </w:pPr>
    </w:p>
    <w:p w14:paraId="0BACB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1B3279D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реализација на аранжманот потребен е минимум од 40 патници.</w:t>
      </w:r>
    </w:p>
    <w:p w14:paraId="08D1117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Доплата за еднокреветна соба 60 евра</w:t>
      </w:r>
    </w:p>
    <w:p w14:paraId="6ED27E0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Уплата на депозит од 15е во канцеларија за факултативен излет </w:t>
      </w:r>
      <w:r>
        <w:rPr>
          <w:rStyle w:val="10"/>
          <w:rFonts w:hint="default" w:ascii="Calibri" w:hAnsi="Calibri" w:eastAsia="sans-serif" w:cs="Calibri"/>
          <w:b/>
          <w:bCs/>
          <w:i w:val="0"/>
          <w:iCs w:val="0"/>
          <w:caps w:val="0"/>
          <w:color w:val="000000"/>
          <w:spacing w:val="0"/>
          <w:sz w:val="16"/>
          <w:szCs w:val="16"/>
          <w:shd w:val="clear" w:fill="F8F8F8"/>
          <w:vertAlign w:val="baseline"/>
        </w:rPr>
        <w:t> ЉУБЉАНА – КЛАГЕНФУРТ – БЛЕД – БОХИН</w:t>
      </w:r>
    </w:p>
    <w:p w14:paraId="213C983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Цените се дадени во евра, уплата се врши исклучиво во денарска противвредност по курс 1€ = 62мкд</w:t>
      </w:r>
    </w:p>
    <w:p w14:paraId="39E8A2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Важност на патните документи мин. 3 месеци по завршувањето на патувањетo.</w:t>
      </w:r>
    </w:p>
    <w:p w14:paraId="3603FEA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за отказ на аранжманот најмногу 5 дена пред тргнување.</w:t>
      </w:r>
    </w:p>
    <w:p w14:paraId="7147CB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Во случај на отказ на еден од патниците, за сместување нема поврат на средства.</w:t>
      </w:r>
    </w:p>
    <w:p w14:paraId="532B165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77D6D1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31F8F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54246CBD">
      <w:pPr>
        <w:rPr>
          <w:rFonts w:hint="default" w:ascii="Calibri" w:hAnsi="Calibri" w:cs="Calibri"/>
          <w:lang w:val="mk-MK"/>
        </w:rPr>
      </w:pPr>
    </w:p>
    <w:p w14:paraId="2FA9B9B8">
      <w:pPr>
        <w:rPr>
          <w:rFonts w:hint="default" w:ascii="Calibri" w:hAnsi="Calibri" w:cs="Calibri"/>
          <w:lang w:val="mk-MK"/>
        </w:rPr>
      </w:pPr>
    </w:p>
    <w:p w14:paraId="36745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Факултативни излети</w:t>
      </w:r>
    </w:p>
    <w:p w14:paraId="2A460A4C">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ФАКУЛТАТИВЕН ИЗЛЕТ ЉУБЉАНА - КЛАГЕНФУРТ - БЛЕД - БОХИН</w:t>
      </w:r>
    </w:p>
    <w:p w14:paraId="2722CCB5">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70e</w:t>
      </w:r>
    </w:p>
    <w:p w14:paraId="4CEA9A05">
      <w:pPr>
        <w:pStyle w:val="9"/>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За оние кои размислуваат за работи во Клагенфурт, посетата на Минимундус, минијатурен парк со модели на познати градби од целиот свет и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за Љубљана.</w:t>
      </w:r>
    </w:p>
    <w:p w14:paraId="0686D817">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0CC39"/>
    <w:multiLevelType w:val="multilevel"/>
    <w:tmpl w:val="F910CC3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40E53EE"/>
    <w:multiLevelType w:val="multilevel"/>
    <w:tmpl w:val="040E53E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94F220F"/>
    <w:multiLevelType w:val="multilevel"/>
    <w:tmpl w:val="694F22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915AD"/>
    <w:rsid w:val="7066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2026-01-27T16:30:00Z</dcterms:created>
  <dc:creator>User</dc:creator>
  <cp:lastModifiedBy>User</cp:lastModifiedBy>
  <dcterms:modified xsi:type="dcterms:W3CDTF">2026-01-28T15:12:25Z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87D8E2B2F103464E9E922C494B58BBA9_12</vt:lpwstr>
  </property>
</Properties>
</file>